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01A222" w14:textId="77777777" w:rsidR="00321C60" w:rsidRDefault="00000000">
      <w:pPr>
        <w:pStyle w:val="Titel"/>
        <w:rPr>
          <w:rFonts w:ascii="Urbanist" w:eastAsia="Urbanist" w:hAnsi="Urbanist" w:cs="Urbanist"/>
          <w:b w:val="0"/>
          <w:sz w:val="18"/>
          <w:szCs w:val="18"/>
        </w:rPr>
      </w:pPr>
      <w:r>
        <w:tab/>
      </w:r>
      <w:r>
        <w:tab/>
      </w:r>
      <w:r>
        <w:tab/>
      </w:r>
      <w:r>
        <w:tab/>
      </w:r>
      <w:r>
        <w:tab/>
      </w:r>
      <w:r>
        <w:tab/>
      </w:r>
      <w:r>
        <w:tab/>
        <w:t xml:space="preserve">       </w:t>
      </w:r>
      <w:r>
        <w:rPr>
          <w:rFonts w:ascii="Urbanist" w:eastAsia="Urbanist" w:hAnsi="Urbanist" w:cs="Urbanist"/>
          <w:b w:val="0"/>
          <w:sz w:val="18"/>
          <w:szCs w:val="18"/>
        </w:rPr>
        <w:t>Zürich, 29. August 2025</w:t>
      </w:r>
    </w:p>
    <w:p w14:paraId="67B5DB66" w14:textId="77777777" w:rsidR="00321C60" w:rsidRDefault="00000000">
      <w:pPr>
        <w:pStyle w:val="Titel"/>
      </w:pPr>
      <w:r>
        <w:t>Medienmitteilung</w:t>
      </w:r>
    </w:p>
    <w:p w14:paraId="46AECB38" w14:textId="77777777" w:rsidR="00321C60" w:rsidRDefault="00321C60"/>
    <w:p w14:paraId="3AB70427" w14:textId="5AC1CF90" w:rsidR="00321C60" w:rsidRDefault="00000000">
      <w:pPr>
        <w:rPr>
          <w:color w:val="333333"/>
          <w:sz w:val="24"/>
          <w:szCs w:val="24"/>
        </w:rPr>
      </w:pPr>
      <w:bookmarkStart w:id="0" w:name="_heading=h.30j0zll" w:colFirst="0" w:colLast="0"/>
      <w:bookmarkEnd w:id="0"/>
      <w:r>
        <w:rPr>
          <w:color w:val="333333"/>
          <w:sz w:val="24"/>
          <w:szCs w:val="24"/>
        </w:rPr>
        <w:t xml:space="preserve">EKZ senkt </w:t>
      </w:r>
      <w:r w:rsidR="00F2655C">
        <w:rPr>
          <w:color w:val="333333"/>
          <w:sz w:val="24"/>
          <w:szCs w:val="24"/>
        </w:rPr>
        <w:t xml:space="preserve">Stromtarife </w:t>
      </w:r>
      <w:r>
        <w:rPr>
          <w:color w:val="333333"/>
          <w:sz w:val="24"/>
          <w:szCs w:val="24"/>
        </w:rPr>
        <w:t xml:space="preserve">per 2026 </w:t>
      </w:r>
    </w:p>
    <w:p w14:paraId="1A2719B9" w14:textId="77777777" w:rsidR="00321C60" w:rsidRDefault="00000000">
      <w:pPr>
        <w:rPr>
          <w:rFonts w:ascii="Urbanist ExtraBold" w:eastAsia="Urbanist ExtraBold" w:hAnsi="Urbanist ExtraBold" w:cs="Urbanist ExtraBold"/>
          <w:b/>
          <w:sz w:val="28"/>
          <w:szCs w:val="28"/>
        </w:rPr>
      </w:pPr>
      <w:r>
        <w:rPr>
          <w:rFonts w:ascii="Urbanist ExtraBold" w:eastAsia="Urbanist ExtraBold" w:hAnsi="Urbanist ExtraBold" w:cs="Urbanist ExtraBold"/>
          <w:b/>
          <w:sz w:val="28"/>
          <w:szCs w:val="28"/>
        </w:rPr>
        <w:t>Stromverbrauch mit nachhaltigeren Tarifmodellen reduzieren</w:t>
      </w:r>
    </w:p>
    <w:p w14:paraId="6912819B" w14:textId="61A1C09F" w:rsidR="00321C60" w:rsidRDefault="00000000">
      <w:pPr>
        <w:rPr>
          <w:b/>
          <w:sz w:val="24"/>
          <w:szCs w:val="24"/>
        </w:rPr>
      </w:pPr>
      <w:r>
        <w:rPr>
          <w:b/>
          <w:sz w:val="24"/>
          <w:szCs w:val="24"/>
        </w:rPr>
        <w:t>Gute Nachrichten für Stromverbraucherinnen und -verbraucher: Ab 2026 werden die durchschnittlichen EKZ-Stromtarife gesenkt. Die Grünliberalen begrüssen diese Strompreissenkung. Doch für die Zukunft fordern sie nachhaltigere moderne Tarifmodelle, um den Stromverbrauch zu reduzieren und das Nutzungsverhalten grundsätzlich zu verändern.</w:t>
      </w:r>
    </w:p>
    <w:p w14:paraId="06030861" w14:textId="77777777" w:rsidR="00321C60" w:rsidRDefault="00000000">
      <w:r>
        <w:rPr>
          <w:highlight w:val="yellow"/>
        </w:rPr>
        <w:br/>
      </w:r>
      <w:r>
        <w:t>Die Elektrizitätswerke des Kantons Zürich (EKZ) profitieren vom allgemein tieferen Strompreis-Umfeld und können die durchschnittlichen Stromtarife per 2026 senken. Für die Grünliberalen viel bedeutender ist die Einführung von modernen Tarifmodellen. Kantonsrat Daniel Rensch fordert: “Mit neuen Tarifmodellen können die Konsumentinnen und Konsumenten durch geschicktes Verhalten einen Beitrag zur Stabilität des Stromnetzes leisten und dadurch noch Stromkosten sparen.”</w:t>
      </w:r>
    </w:p>
    <w:p w14:paraId="3D652863" w14:textId="1768B3A4" w:rsidR="00321C60" w:rsidRDefault="00000000">
      <w:r>
        <w:t xml:space="preserve">Wer nicht </w:t>
      </w:r>
      <w:r w:rsidR="00F2655C">
        <w:t>nur</w:t>
      </w:r>
      <w:r>
        <w:t xml:space="preserve"> Strom bezieht, sondern auch </w:t>
      </w:r>
      <w:r w:rsidR="00F2655C">
        <w:t>selbst</w:t>
      </w:r>
      <w:r>
        <w:t xml:space="preserve"> Strom produziert und vielleicht noch eine Batterie als Speicher betreibt, ist ab 2026 gefordert: Mit den neuen Tarifmodellen entsteht eine Komplexität, wie wir sie bisher im EKZ-Gebiet noch nicht gekannt haben. Dank Digitalisierung und smarter Technologie lässt sich das abfedern. Wobei die EKZ gefordert sind, ihren Kundinnen und Kunden die Umsetzung zu erleichtern. Ein erster positiver Schritt ist das neue EKZ-Kundenportal, auf dem die Auswirkungen der neuen Tarife bereits jetzt eingesehen werden können. </w:t>
      </w:r>
    </w:p>
    <w:p w14:paraId="6CCB2BD0" w14:textId="77777777" w:rsidR="00321C60" w:rsidRDefault="00000000">
      <w:r>
        <w:t xml:space="preserve">Die Grünliberalen erwarten, dass die EKZ nicht nur von den Kundinnen und Kunden mehr Eigenverantwortung verlangen, sondern auch ihre eigenen Ressourcen effizienter nutzen und weiter ausbauen. Wichtige Verbesserungen sind der Einsatz von Smart Metern in allen Haushalten, der Ausbau der Netze und Trafostationen, die Förderung lokaler Elektrizitätsgemeinschaften und die intelligente Steuerung des Stromnetzes.. </w:t>
      </w:r>
    </w:p>
    <w:p w14:paraId="495CC033" w14:textId="77777777" w:rsidR="00321C60" w:rsidRDefault="00321C60"/>
    <w:p w14:paraId="06464543" w14:textId="0490129E" w:rsidR="00321C60" w:rsidRDefault="00000000">
      <w:r>
        <w:rPr>
          <w:b/>
        </w:rPr>
        <w:t>Kontaktpersonen für Medienanfragen</w:t>
      </w:r>
      <w:r>
        <w:rPr>
          <w:b/>
        </w:rPr>
        <w:br/>
      </w:r>
      <w:r>
        <w:t xml:space="preserve">Daniel Rensch, Kantonsrat, </w:t>
      </w:r>
      <w:r w:rsidR="00C765EB" w:rsidRPr="00C765EB">
        <w:t>079 342 35 19</w:t>
      </w:r>
      <w:r>
        <w:br/>
        <w:t>Christa Stünzi, Kantonsrätin und Fraktionspräsidentin, 079 771 76 63</w:t>
      </w:r>
      <w:r>
        <w:br/>
      </w:r>
    </w:p>
    <w:sectPr w:rsidR="00321C60">
      <w:headerReference w:type="default" r:id="rId7"/>
      <w:footerReference w:type="default" r:id="rId8"/>
      <w:pgSz w:w="11900" w:h="16840"/>
      <w:pgMar w:top="1361" w:right="1134" w:bottom="1361"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157405" w14:textId="77777777" w:rsidR="00EF78FF" w:rsidRDefault="00EF78FF">
      <w:pPr>
        <w:spacing w:before="0" w:after="0" w:line="240" w:lineRule="auto"/>
      </w:pPr>
      <w:r>
        <w:separator/>
      </w:r>
    </w:p>
  </w:endnote>
  <w:endnote w:type="continuationSeparator" w:id="0">
    <w:p w14:paraId="3B3AF664" w14:textId="77777777" w:rsidR="00EF78FF" w:rsidRDefault="00EF78F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Urbanist">
    <w:panose1 w:val="020B0A04040200000203"/>
    <w:charset w:val="00"/>
    <w:family w:val="swiss"/>
    <w:pitch w:val="variable"/>
    <w:sig w:usb0="A00000EF" w:usb1="0000207B" w:usb2="00000028" w:usb3="00000000" w:csb0="00000093" w:csb1="00000000"/>
    <w:embedRegular r:id="rId1" w:fontKey="{F6F83583-BACD-428D-9156-6A9A00C007BB}"/>
    <w:embedBold r:id="rId2" w:fontKey="{2A052349-2678-454B-BC0E-7A9CD5932B76}"/>
  </w:font>
  <w:font w:name="Urbanist SemiBold">
    <w:panose1 w:val="020B0A04040200000203"/>
    <w:charset w:val="00"/>
    <w:family w:val="swiss"/>
    <w:pitch w:val="variable"/>
    <w:sig w:usb0="A00000EF" w:usb1="0000207B" w:usb2="00000028" w:usb3="00000000" w:csb0="00000093" w:csb1="00000000"/>
    <w:embedRegular r:id="rId3" w:fontKey="{C8FBF4C0-1C5E-4C64-A6AB-8E941008A473}"/>
    <w:embedBold r:id="rId4" w:fontKey="{8532D288-A75A-4602-A0BE-08BBCCD2E781}"/>
    <w:embedBoldItalic r:id="rId5" w:fontKey="{DBF63460-C280-40F8-8C5D-CB583C6E5CEA}"/>
  </w:font>
  <w:font w:name="Times New Roman">
    <w:panose1 w:val="02020603050405020304"/>
    <w:charset w:val="00"/>
    <w:family w:val="roman"/>
    <w:pitch w:val="variable"/>
    <w:sig w:usb0="E0002EFF" w:usb1="C000785B" w:usb2="00000009" w:usb3="00000000" w:csb0="000001FF" w:csb1="00000000"/>
  </w:font>
  <w:font w:name="Urbanist ExtraBold">
    <w:panose1 w:val="020B0A04040200000203"/>
    <w:charset w:val="00"/>
    <w:family w:val="swiss"/>
    <w:pitch w:val="variable"/>
    <w:sig w:usb0="A00000EF" w:usb1="0000207B" w:usb2="00000028" w:usb3="00000000" w:csb0="00000093" w:csb1="00000000"/>
    <w:embedRegular r:id="rId6" w:fontKey="{781CCC08-2CD5-4BE7-AD17-7512543149F1}"/>
    <w:embedBold r:id="rId7" w:fontKey="{4562BAA6-434C-47F5-8DE1-2E87675A67FC}"/>
  </w:font>
  <w:font w:name="Georgia">
    <w:panose1 w:val="02040502050405020303"/>
    <w:charset w:val="00"/>
    <w:family w:val="roman"/>
    <w:pitch w:val="variable"/>
    <w:sig w:usb0="00000287" w:usb1="00000000" w:usb2="00000000" w:usb3="00000000" w:csb0="0000009F" w:csb1="00000000"/>
    <w:embedRegular r:id="rId8" w:fontKey="{56D70118-F18F-46AC-82AC-34E44FBBEDE1}"/>
    <w:embedItalic r:id="rId9" w:fontKey="{9253978A-6184-4E87-8E7F-B5871F03BEFF}"/>
  </w:font>
  <w:font w:name="Calibri">
    <w:panose1 w:val="020F0502020204030204"/>
    <w:charset w:val="00"/>
    <w:family w:val="swiss"/>
    <w:pitch w:val="variable"/>
    <w:sig w:usb0="E4002EFF" w:usb1="C200247B" w:usb2="00000009" w:usb3="00000000" w:csb0="000001FF" w:csb1="00000000"/>
    <w:embedRegular r:id="rId10" w:fontKey="{3958BD71-5A43-437A-B4AA-D0761AEDBF88}"/>
  </w:font>
  <w:font w:name="Cambria">
    <w:panose1 w:val="02040503050406030204"/>
    <w:charset w:val="00"/>
    <w:family w:val="roman"/>
    <w:pitch w:val="variable"/>
    <w:sig w:usb0="E00006FF" w:usb1="420024FF" w:usb2="02000000" w:usb3="00000000" w:csb0="0000019F" w:csb1="00000000"/>
    <w:embedRegular r:id="rId11" w:fontKey="{A049346A-365D-447B-ADB3-FAEF778BF9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AECF4" w14:textId="77777777" w:rsidR="00321C60" w:rsidRDefault="00000000">
    <w:pPr>
      <w:pBdr>
        <w:top w:val="nil"/>
        <w:left w:val="nil"/>
        <w:bottom w:val="nil"/>
        <w:right w:val="nil"/>
        <w:between w:val="nil"/>
      </w:pBdr>
      <w:spacing w:before="0" w:after="0" w:line="240" w:lineRule="auto"/>
      <w:rPr>
        <w:color w:val="000000"/>
        <w:sz w:val="16"/>
        <w:szCs w:val="16"/>
      </w:rPr>
    </w:pPr>
    <w:r>
      <w:rPr>
        <w:noProof/>
      </w:rPr>
      <w:drawing>
        <wp:anchor distT="0" distB="0" distL="0" distR="0" simplePos="0" relativeHeight="251659264" behindDoc="1" locked="0" layoutInCell="1" hidden="0" allowOverlap="1" wp14:anchorId="6E9DE7DA" wp14:editId="3AD49B0B">
          <wp:simplePos x="0" y="0"/>
          <wp:positionH relativeFrom="column">
            <wp:posOffset>-1080110</wp:posOffset>
          </wp:positionH>
          <wp:positionV relativeFrom="paragraph">
            <wp:posOffset>0</wp:posOffset>
          </wp:positionV>
          <wp:extent cx="928800" cy="2160000"/>
          <wp:effectExtent l="0" t="0" r="0" b="0"/>
          <wp:wrapNone/>
          <wp:docPr id="4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928800" cy="2160000"/>
                  </a:xfrm>
                  <a:prstGeom prst="rect">
                    <a:avLst/>
                  </a:prstGeom>
                  <a:ln/>
                </pic:spPr>
              </pic:pic>
            </a:graphicData>
          </a:graphic>
        </wp:anchor>
      </w:drawing>
    </w:r>
    <w:r>
      <w:rPr>
        <w:noProof/>
      </w:rPr>
      <mc:AlternateContent>
        <mc:Choice Requires="wpg">
          <w:drawing>
            <wp:anchor distT="0" distB="0" distL="114300" distR="114300" simplePos="0" relativeHeight="251660288" behindDoc="0" locked="0" layoutInCell="1" hidden="0" allowOverlap="1" wp14:anchorId="094CD0C9" wp14:editId="62F2760D">
              <wp:simplePos x="0" y="0"/>
              <wp:positionH relativeFrom="column">
                <wp:posOffset>1695450</wp:posOffset>
              </wp:positionH>
              <wp:positionV relativeFrom="paragraph">
                <wp:posOffset>9785350</wp:posOffset>
              </wp:positionV>
              <wp:extent cx="2038125" cy="670125"/>
              <wp:effectExtent l="0" t="0" r="0" b="0"/>
              <wp:wrapNone/>
              <wp:docPr id="36" name="Rechteck 36"/>
              <wp:cNvGraphicFramePr/>
              <a:graphic xmlns:a="http://schemas.openxmlformats.org/drawingml/2006/main">
                <a:graphicData uri="http://schemas.microsoft.com/office/word/2010/wordprocessingShape">
                  <wps:wsp>
                    <wps:cNvSpPr/>
                    <wps:spPr>
                      <a:xfrm>
                        <a:off x="4446000" y="3564000"/>
                        <a:ext cx="1800000" cy="432000"/>
                      </a:xfrm>
                      <a:prstGeom prst="rect">
                        <a:avLst/>
                      </a:prstGeom>
                      <a:noFill/>
                      <a:ln>
                        <a:noFill/>
                      </a:ln>
                    </wps:spPr>
                    <wps:txbx>
                      <w:txbxContent>
                        <w:p w14:paraId="79AA9F28" w14:textId="77777777" w:rsidR="00321C60" w:rsidRDefault="00000000">
                          <w:pPr>
                            <w:spacing w:before="0" w:after="0" w:line="240" w:lineRule="auto"/>
                            <w:textDirection w:val="btLr"/>
                          </w:pPr>
                          <w:r>
                            <w:rPr>
                              <w:color w:val="000000"/>
                              <w:sz w:val="16"/>
                            </w:rPr>
                            <w:t>Telefon 044 701 24 00</w:t>
                          </w:r>
                        </w:p>
                        <w:p w14:paraId="21A8BEF7" w14:textId="77777777" w:rsidR="00321C60" w:rsidRDefault="00000000">
                          <w:pPr>
                            <w:spacing w:before="0" w:after="0" w:line="240" w:lineRule="auto"/>
                            <w:textDirection w:val="btLr"/>
                          </w:pPr>
                          <w:r>
                            <w:rPr>
                              <w:color w:val="000000"/>
                              <w:sz w:val="16"/>
                            </w:rPr>
                            <w:t>zh@grunliberale.ch</w:t>
                          </w:r>
                        </w:p>
                        <w:p w14:paraId="61B2BFE7" w14:textId="77777777" w:rsidR="00321C60" w:rsidRDefault="00000000">
                          <w:pPr>
                            <w:spacing w:before="0" w:after="0" w:line="240" w:lineRule="auto"/>
                            <w:textDirection w:val="btLr"/>
                          </w:pPr>
                          <w:r>
                            <w:rPr>
                              <w:color w:val="000000"/>
                              <w:sz w:val="16"/>
                            </w:rPr>
                            <w:t>www.zh.grunliberale.ch</w:t>
                          </w:r>
                        </w:p>
                      </w:txbxContent>
                    </wps:txbx>
                    <wps:bodyPr spcFirstLastPara="1" wrap="square" lIns="0" tIns="0" rIns="0" bIns="0" anchor="b"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1695450</wp:posOffset>
              </wp:positionH>
              <wp:positionV relativeFrom="paragraph">
                <wp:posOffset>9785350</wp:posOffset>
              </wp:positionV>
              <wp:extent cx="2038125" cy="670125"/>
              <wp:effectExtent b="0" l="0" r="0" t="0"/>
              <wp:wrapNone/>
              <wp:docPr id="36"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2038125" cy="670125"/>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0AA7B20F" wp14:editId="5E669B0D">
              <wp:simplePos x="0" y="0"/>
              <wp:positionH relativeFrom="column">
                <wp:posOffset>3676650</wp:posOffset>
              </wp:positionH>
              <wp:positionV relativeFrom="paragraph">
                <wp:posOffset>9785350</wp:posOffset>
              </wp:positionV>
              <wp:extent cx="2038125" cy="670125"/>
              <wp:effectExtent l="0" t="0" r="0" b="0"/>
              <wp:wrapNone/>
              <wp:docPr id="38" name="Rechteck 38"/>
              <wp:cNvGraphicFramePr/>
              <a:graphic xmlns:a="http://schemas.openxmlformats.org/drawingml/2006/main">
                <a:graphicData uri="http://schemas.microsoft.com/office/word/2010/wordprocessingShape">
                  <wps:wsp>
                    <wps:cNvSpPr/>
                    <wps:spPr>
                      <a:xfrm>
                        <a:off x="4446000" y="3564000"/>
                        <a:ext cx="1800000" cy="432000"/>
                      </a:xfrm>
                      <a:prstGeom prst="rect">
                        <a:avLst/>
                      </a:prstGeom>
                      <a:noFill/>
                      <a:ln>
                        <a:noFill/>
                      </a:ln>
                    </wps:spPr>
                    <wps:txbx>
                      <w:txbxContent>
                        <w:p w14:paraId="364D208D" w14:textId="77777777" w:rsidR="00321C60" w:rsidRDefault="00000000">
                          <w:pPr>
                            <w:spacing w:before="0" w:after="0" w:line="240" w:lineRule="auto"/>
                            <w:textDirection w:val="btLr"/>
                          </w:pPr>
                          <w:r>
                            <w:rPr>
                              <w:color w:val="000000"/>
                              <w:sz w:val="16"/>
                            </w:rPr>
                            <w:t>Spenden</w:t>
                          </w:r>
                        </w:p>
                        <w:p w14:paraId="47E69CEF" w14:textId="77777777" w:rsidR="00321C60" w:rsidRDefault="00000000">
                          <w:pPr>
                            <w:spacing w:before="0" w:after="0" w:line="240" w:lineRule="auto"/>
                            <w:textDirection w:val="btLr"/>
                          </w:pPr>
                          <w:r>
                            <w:rPr>
                              <w:color w:val="000000"/>
                              <w:sz w:val="16"/>
                            </w:rPr>
                            <w:t>Kontonummer: 85-136086-0</w:t>
                          </w:r>
                        </w:p>
                        <w:p w14:paraId="751F6340" w14:textId="77777777" w:rsidR="00321C60" w:rsidRDefault="00000000">
                          <w:pPr>
                            <w:spacing w:before="0" w:after="0" w:line="240" w:lineRule="auto"/>
                            <w:textDirection w:val="btLr"/>
                          </w:pPr>
                          <w:r>
                            <w:rPr>
                              <w:color w:val="000000"/>
                              <w:sz w:val="16"/>
                            </w:rPr>
                            <w:t>IBAN: CH40 0900 0000 8513 6086 0</w:t>
                          </w:r>
                        </w:p>
                        <w:p w14:paraId="502F73B4" w14:textId="77777777" w:rsidR="00321C60" w:rsidRDefault="00321C60">
                          <w:pPr>
                            <w:spacing w:before="0" w:after="0" w:line="240" w:lineRule="auto"/>
                            <w:textDirection w:val="btLr"/>
                          </w:pPr>
                        </w:p>
                        <w:p w14:paraId="47769822" w14:textId="77777777" w:rsidR="00321C60" w:rsidRDefault="00321C60">
                          <w:pPr>
                            <w:spacing w:line="310" w:lineRule="auto"/>
                            <w:textDirection w:val="btLr"/>
                          </w:pPr>
                        </w:p>
                      </w:txbxContent>
                    </wps:txbx>
                    <wps:bodyPr spcFirstLastPara="1" wrap="square" lIns="0" tIns="0" rIns="0" bIns="0" anchor="b"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3676650</wp:posOffset>
              </wp:positionH>
              <wp:positionV relativeFrom="paragraph">
                <wp:posOffset>9785350</wp:posOffset>
              </wp:positionV>
              <wp:extent cx="2038125" cy="670125"/>
              <wp:effectExtent b="0" l="0" r="0" t="0"/>
              <wp:wrapNone/>
              <wp:docPr id="38"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2038125" cy="670125"/>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21572501" wp14:editId="273364B1">
              <wp:simplePos x="0" y="0"/>
              <wp:positionH relativeFrom="column">
                <wp:posOffset>-19042</wp:posOffset>
              </wp:positionH>
              <wp:positionV relativeFrom="paragraph">
                <wp:posOffset>9785350</wp:posOffset>
              </wp:positionV>
              <wp:extent cx="2038125" cy="670125"/>
              <wp:effectExtent l="0" t="0" r="0" b="0"/>
              <wp:wrapNone/>
              <wp:docPr id="37" name="Rechteck 37"/>
              <wp:cNvGraphicFramePr/>
              <a:graphic xmlns:a="http://schemas.openxmlformats.org/drawingml/2006/main">
                <a:graphicData uri="http://schemas.microsoft.com/office/word/2010/wordprocessingShape">
                  <wps:wsp>
                    <wps:cNvSpPr/>
                    <wps:spPr>
                      <a:xfrm>
                        <a:off x="4446000" y="3564000"/>
                        <a:ext cx="1800000" cy="432000"/>
                      </a:xfrm>
                      <a:prstGeom prst="rect">
                        <a:avLst/>
                      </a:prstGeom>
                      <a:noFill/>
                      <a:ln>
                        <a:noFill/>
                      </a:ln>
                    </wps:spPr>
                    <wps:txbx>
                      <w:txbxContent>
                        <w:p w14:paraId="2B229F43" w14:textId="77777777" w:rsidR="00321C60" w:rsidRDefault="00000000">
                          <w:pPr>
                            <w:spacing w:before="0" w:after="0" w:line="240" w:lineRule="auto"/>
                            <w:textDirection w:val="btLr"/>
                          </w:pPr>
                          <w:r>
                            <w:rPr>
                              <w:rFonts w:ascii="Urbanist SemiBold" w:eastAsia="Urbanist SemiBold" w:hAnsi="Urbanist SemiBold" w:cs="Urbanist SemiBold"/>
                              <w:b/>
                              <w:i/>
                              <w:color w:val="000000"/>
                              <w:sz w:val="16"/>
                            </w:rPr>
                            <w:t>Grünliberale Partei Kanton Zürich</w:t>
                          </w:r>
                        </w:p>
                        <w:p w14:paraId="6A449113" w14:textId="77777777" w:rsidR="00321C60" w:rsidRDefault="00000000">
                          <w:pPr>
                            <w:spacing w:before="0" w:after="0" w:line="240" w:lineRule="auto"/>
                            <w:textDirection w:val="btLr"/>
                          </w:pPr>
                          <w:r>
                            <w:rPr>
                              <w:color w:val="000000"/>
                              <w:sz w:val="16"/>
                            </w:rPr>
                            <w:t>Zurlindenstrasse 134</w:t>
                          </w:r>
                        </w:p>
                        <w:p w14:paraId="637E6788" w14:textId="77777777" w:rsidR="00321C60" w:rsidRDefault="00000000">
                          <w:pPr>
                            <w:spacing w:before="0" w:after="0" w:line="240" w:lineRule="auto"/>
                            <w:textDirection w:val="btLr"/>
                          </w:pPr>
                          <w:r>
                            <w:rPr>
                              <w:color w:val="000000"/>
                              <w:sz w:val="16"/>
                            </w:rPr>
                            <w:t>8003 Zürich</w:t>
                          </w:r>
                        </w:p>
                      </w:txbxContent>
                    </wps:txbx>
                    <wps:bodyPr spcFirstLastPara="1" wrap="square" lIns="0" tIns="0" rIns="0" bIns="0" anchor="b"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-19042</wp:posOffset>
              </wp:positionH>
              <wp:positionV relativeFrom="paragraph">
                <wp:posOffset>9785350</wp:posOffset>
              </wp:positionV>
              <wp:extent cx="2038125" cy="670125"/>
              <wp:effectExtent b="0" l="0" r="0" t="0"/>
              <wp:wrapNone/>
              <wp:docPr id="37"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2038125" cy="67012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48759B" w14:textId="77777777" w:rsidR="00EF78FF" w:rsidRDefault="00EF78FF">
      <w:pPr>
        <w:spacing w:before="0" w:after="0" w:line="240" w:lineRule="auto"/>
      </w:pPr>
      <w:r>
        <w:separator/>
      </w:r>
    </w:p>
  </w:footnote>
  <w:footnote w:type="continuationSeparator" w:id="0">
    <w:p w14:paraId="0306E28F" w14:textId="77777777" w:rsidR="00EF78FF" w:rsidRDefault="00EF78F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A161B" w14:textId="77777777" w:rsidR="00321C60" w:rsidRDefault="00321C60">
    <w:pPr>
      <w:jc w:val="right"/>
    </w:pPr>
  </w:p>
  <w:p w14:paraId="6B5EE9DD" w14:textId="77777777" w:rsidR="00321C60" w:rsidRDefault="00000000">
    <w:pPr>
      <w:jc w:val="right"/>
    </w:pPr>
    <w:r>
      <w:rPr>
        <w:noProof/>
      </w:rPr>
      <w:drawing>
        <wp:anchor distT="0" distB="0" distL="0" distR="0" simplePos="0" relativeHeight="251658240" behindDoc="1" locked="0" layoutInCell="1" hidden="0" allowOverlap="1" wp14:anchorId="5DEC4DDC" wp14:editId="4D73CD75">
          <wp:simplePos x="0" y="0"/>
          <wp:positionH relativeFrom="page">
            <wp:posOffset>0</wp:posOffset>
          </wp:positionH>
          <wp:positionV relativeFrom="page">
            <wp:posOffset>0</wp:posOffset>
          </wp:positionV>
          <wp:extent cx="7559995" cy="711528"/>
          <wp:effectExtent l="0" t="0" r="0" b="0"/>
          <wp:wrapNone/>
          <wp:docPr id="3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59995" cy="711528"/>
                  </a:xfrm>
                  <a:prstGeom prst="rect">
                    <a:avLst/>
                  </a:prstGeom>
                  <a:ln/>
                </pic:spPr>
              </pic:pic>
            </a:graphicData>
          </a:graphic>
        </wp:anchor>
      </w:drawing>
    </w:r>
    <w:r>
      <w:t>Medienmitteilung der GLP des Kantons Zürich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C60"/>
    <w:rsid w:val="00321C60"/>
    <w:rsid w:val="00493B7D"/>
    <w:rsid w:val="006B69E2"/>
    <w:rsid w:val="00AB4BBB"/>
    <w:rsid w:val="00C765EB"/>
    <w:rsid w:val="00CF0768"/>
    <w:rsid w:val="00EF78FF"/>
    <w:rsid w:val="00F2655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1D6932"/>
  <w15:docId w15:val="{62DDBD9F-E34B-4FAA-8A35-0B3B42001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Urbanist" w:eastAsia="Urbanist" w:hAnsi="Urbanist" w:cs="Urbanist"/>
        <w:sz w:val="18"/>
        <w:szCs w:val="18"/>
        <w:lang w:val="de-CH" w:eastAsia="de-CH" w:bidi="ar-SA"/>
      </w:rPr>
    </w:rPrDefault>
    <w:pPrDefault>
      <w:pPr>
        <w:spacing w:before="120" w:after="12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spacing w:before="360" w:after="240"/>
      <w:outlineLvl w:val="0"/>
    </w:pPr>
    <w:rPr>
      <w:rFonts w:ascii="Urbanist SemiBold" w:eastAsia="Urbanist SemiBold" w:hAnsi="Urbanist SemiBold" w:cs="Urbanist SemiBold"/>
      <w:b/>
      <w:sz w:val="24"/>
      <w:szCs w:val="24"/>
    </w:rPr>
  </w:style>
  <w:style w:type="paragraph" w:styleId="berschrift2">
    <w:name w:val="heading 2"/>
    <w:basedOn w:val="Standard"/>
    <w:next w:val="Standard"/>
    <w:uiPriority w:val="9"/>
    <w:semiHidden/>
    <w:unhideWhenUsed/>
    <w:qFormat/>
    <w:pPr>
      <w:spacing w:before="240"/>
      <w:outlineLvl w:val="1"/>
    </w:pPr>
    <w:rPr>
      <w:rFonts w:ascii="Urbanist SemiBold" w:eastAsia="Urbanist SemiBold" w:hAnsi="Urbanist SemiBold" w:cs="Urbanist SemiBold"/>
      <w:b/>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rd"/>
    <w:next w:val="Standard"/>
    <w:uiPriority w:val="10"/>
    <w:qFormat/>
    <w:pPr>
      <w:spacing w:before="360" w:after="240"/>
    </w:pPr>
    <w:rPr>
      <w:rFonts w:ascii="Urbanist ExtraBold" w:eastAsia="Urbanist ExtraBold" w:hAnsi="Urbanist ExtraBold" w:cs="Urbanist ExtraBold"/>
      <w:b/>
      <w:sz w:val="28"/>
      <w:szCs w:val="28"/>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character" w:styleId="Hyperlink">
    <w:name w:val="Hyperlink"/>
    <w:basedOn w:val="Absatz-Standardschriftart"/>
    <w:uiPriority w:val="99"/>
    <w:unhideWhenUsed/>
    <w:rsid w:val="00FE645F"/>
    <w:rPr>
      <w:color w:val="0000FF" w:themeColor="hyperlink"/>
      <w:u w:val="single"/>
    </w:rPr>
  </w:style>
  <w:style w:type="paragraph" w:styleId="berarbeitung">
    <w:name w:val="Revision"/>
    <w:hidden/>
    <w:uiPriority w:val="99"/>
    <w:semiHidden/>
    <w:rsid w:val="005235A6"/>
    <w:pPr>
      <w:spacing w:before="0" w:after="0" w:line="240" w:lineRule="auto"/>
    </w:pPr>
  </w:style>
  <w:style w:type="paragraph" w:styleId="Kommentartext">
    <w:name w:val="annotation text"/>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eKLfzCS9PetB+NjQHyBFcbScjQ==">CgMxLjAyCWguMzBqMHpsbDgAciExUHVhSEpVaXVERGRCd0NiWWIxWG91UFM1eExVcXhzQ2c=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283</Words>
  <Characters>1790</Characters>
  <Application>Microsoft Office Word</Application>
  <DocSecurity>0</DocSecurity>
  <Lines>14</Lines>
  <Paragraphs>4</Paragraphs>
  <ScaleCrop>false</ScaleCrop>
  <Company/>
  <LinksUpToDate>false</LinksUpToDate>
  <CharactersWithSpaces>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Salomon Schneider</dc:creator>
  <cp:lastModifiedBy>Olivia Kolbe</cp:lastModifiedBy>
  <cp:revision>4</cp:revision>
  <dcterms:created xsi:type="dcterms:W3CDTF">2024-02-19T07:56:00Z</dcterms:created>
  <dcterms:modified xsi:type="dcterms:W3CDTF">2025-08-29T10:59:00Z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0x010100F1548EE5A8231B49B75ECD43FECF1AE7</vt:lpwstr>
  </property>
  <property fmtid="{D5CDD505-2E9C-101B-9397-08002B2CF9AE}" pid="3" name="MediaServiceImageTags">
    <vt:lpwstr/>
  </property>
</Properties>
</file>